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E16" w:rsidRDefault="00D33E16" w:rsidP="00D33E16">
      <w:pPr>
        <w:ind w:right="564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Раздел 4. Исполнение расходов бюджета города Югорска по муниципальным программам города Югорска </w:t>
      </w:r>
    </w:p>
    <w:p w:rsidR="00D33E16" w:rsidRDefault="00D33E16" w:rsidP="00D33E16">
      <w:pPr>
        <w:ind w:right="564"/>
        <w:jc w:val="center"/>
        <w:rPr>
          <w:b/>
          <w:bCs/>
          <w:sz w:val="24"/>
        </w:rPr>
      </w:pPr>
    </w:p>
    <w:p w:rsidR="00D33E16" w:rsidRDefault="00D33E16" w:rsidP="00D33E16">
      <w:pPr>
        <w:ind w:right="564"/>
        <w:jc w:val="right"/>
        <w:rPr>
          <w:bCs/>
          <w:sz w:val="24"/>
        </w:rPr>
      </w:pPr>
      <w:r>
        <w:rPr>
          <w:bCs/>
          <w:sz w:val="24"/>
        </w:rPr>
        <w:t xml:space="preserve"> рублей</w:t>
      </w:r>
    </w:p>
    <w:tbl>
      <w:tblPr>
        <w:tblW w:w="15299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9"/>
        <w:gridCol w:w="1418"/>
        <w:gridCol w:w="1842"/>
      </w:tblGrid>
      <w:tr w:rsidR="00D33E16" w:rsidTr="00D33E16">
        <w:trPr>
          <w:trHeight w:val="43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«Отдых и оздоровление детей»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4 730 056,87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267 771 172,43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«Культурное пространство»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44 493 352,25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 и спорта»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17 244 574,82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«Молодежная политика и организация временного трудоустройства»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10 233 392,58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и повышение энергетической эффективности»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14 619 439,59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«Автомобильные дороги, транспорт и городская среда»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24 165 487,72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17 880 169,41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«Охрана окружающей среды, использование и защита городских лесов»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«Доступная среда»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128 156 591,17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информационного общества»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102 213,54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14 486 294,65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1 464 671,97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гражданского общества, реализация государственной национальной политики и профилактика экстремизма»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6 586 892,85</w:t>
            </w:r>
          </w:p>
        </w:tc>
      </w:tr>
      <w:tr w:rsidR="00D33E16" w:rsidTr="00D33E16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558 913 722,02</w:t>
            </w:r>
          </w:p>
        </w:tc>
      </w:tr>
    </w:tbl>
    <w:p w:rsidR="00D33E16" w:rsidRDefault="00D33E16" w:rsidP="007F4A15">
      <w:pPr>
        <w:jc w:val="both"/>
        <w:rPr>
          <w:sz w:val="24"/>
          <w:szCs w:val="24"/>
        </w:rPr>
      </w:pPr>
    </w:p>
    <w:p w:rsidR="00937D97" w:rsidRDefault="00937D97" w:rsidP="007F4A15">
      <w:pPr>
        <w:jc w:val="both"/>
        <w:rPr>
          <w:sz w:val="24"/>
          <w:szCs w:val="24"/>
        </w:rPr>
      </w:pPr>
    </w:p>
    <w:p w:rsidR="00937D97" w:rsidRDefault="00937D97" w:rsidP="007F4A15">
      <w:pPr>
        <w:jc w:val="both"/>
        <w:rPr>
          <w:sz w:val="24"/>
          <w:szCs w:val="24"/>
        </w:rPr>
      </w:pPr>
    </w:p>
    <w:p w:rsidR="00937D97" w:rsidRDefault="00937D97" w:rsidP="007F4A15">
      <w:pPr>
        <w:jc w:val="both"/>
        <w:rPr>
          <w:sz w:val="24"/>
          <w:szCs w:val="24"/>
        </w:rPr>
      </w:pPr>
    </w:p>
    <w:p w:rsidR="00937D97" w:rsidRDefault="00937D97" w:rsidP="007F4A15">
      <w:pPr>
        <w:jc w:val="both"/>
        <w:rPr>
          <w:sz w:val="24"/>
          <w:szCs w:val="24"/>
        </w:rPr>
      </w:pPr>
    </w:p>
    <w:p w:rsidR="00937D97" w:rsidRDefault="00937D97" w:rsidP="007F4A15">
      <w:pPr>
        <w:jc w:val="both"/>
        <w:rPr>
          <w:sz w:val="24"/>
          <w:szCs w:val="24"/>
        </w:rPr>
      </w:pPr>
    </w:p>
    <w:p w:rsidR="00937D97" w:rsidRDefault="00937D97" w:rsidP="007F4A15">
      <w:pPr>
        <w:jc w:val="both"/>
        <w:rPr>
          <w:sz w:val="24"/>
          <w:szCs w:val="24"/>
        </w:rPr>
      </w:pPr>
    </w:p>
    <w:p w:rsidR="00937D97" w:rsidRDefault="00937D97" w:rsidP="007F4A15">
      <w:pPr>
        <w:jc w:val="both"/>
        <w:rPr>
          <w:sz w:val="24"/>
          <w:szCs w:val="24"/>
        </w:rPr>
      </w:pPr>
    </w:p>
    <w:p w:rsidR="00937D97" w:rsidRDefault="00937D97" w:rsidP="007F4A15">
      <w:pPr>
        <w:jc w:val="both"/>
        <w:rPr>
          <w:sz w:val="24"/>
          <w:szCs w:val="24"/>
        </w:rPr>
      </w:pPr>
      <w:bookmarkStart w:id="0" w:name="_GoBack"/>
      <w:bookmarkEnd w:id="0"/>
    </w:p>
    <w:sectPr w:rsidR="00937D97" w:rsidSect="002B09EB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B09EB"/>
    <w:rsid w:val="002F5129"/>
    <w:rsid w:val="003642AD"/>
    <w:rsid w:val="0037056B"/>
    <w:rsid w:val="003D688F"/>
    <w:rsid w:val="00423003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878FD"/>
    <w:rsid w:val="008C407D"/>
    <w:rsid w:val="00906884"/>
    <w:rsid w:val="00914417"/>
    <w:rsid w:val="00937D9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32BF1"/>
    <w:rsid w:val="00CE2A5A"/>
    <w:rsid w:val="00D01A38"/>
    <w:rsid w:val="00D3103C"/>
    <w:rsid w:val="00D33E16"/>
    <w:rsid w:val="00D6114D"/>
    <w:rsid w:val="00D6571C"/>
    <w:rsid w:val="00D77BE1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95D2EB-3F4F-4276-92C0-ECAF20B8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33E16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33E16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33E16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33E16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D33E16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D33E16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33E16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33E16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33E16"/>
    <w:rPr>
      <w:rFonts w:ascii="Times New Roman" w:eastAsia="Times New Roman" w:hAnsi="Times New Roman"/>
      <w:sz w:val="40"/>
      <w:szCs w:val="24"/>
      <w:lang w:eastAsia="ar-SA"/>
    </w:rPr>
  </w:style>
  <w:style w:type="character" w:customStyle="1" w:styleId="a9">
    <w:name w:val="Основной текст Знак"/>
    <w:link w:val="aa"/>
    <w:semiHidden/>
    <w:rsid w:val="00D33E16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33E16"/>
    <w:pPr>
      <w:suppressAutoHyphens w:val="0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15</cp:revision>
  <cp:lastPrinted>2011-11-22T08:34:00Z</cp:lastPrinted>
  <dcterms:created xsi:type="dcterms:W3CDTF">2011-11-15T08:57:00Z</dcterms:created>
  <dcterms:modified xsi:type="dcterms:W3CDTF">2019-06-04T07:52:00Z</dcterms:modified>
</cp:coreProperties>
</file>